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439A" w:rsidRPr="00564F8B" w:rsidRDefault="00EC439A" w:rsidP="00EC439A">
      <w:pPr>
        <w:pStyle w:val="Web"/>
        <w:shd w:val="clear" w:color="auto" w:fill="F8F8F8"/>
        <w:spacing w:before="0" w:beforeAutospacing="0" w:after="0" w:afterAutospacing="0" w:line="240" w:lineRule="atLeast"/>
        <w:jc w:val="both"/>
        <w:textAlignment w:val="baseline"/>
        <w:rPr>
          <w:rFonts w:asciiTheme="minorHAnsi" w:hAnsiTheme="minorHAnsi" w:cstheme="minorHAnsi"/>
          <w:color w:val="000000"/>
          <w:spacing w:val="5"/>
        </w:rPr>
      </w:pPr>
      <w:r w:rsidRPr="00564F8B">
        <w:rPr>
          <w:rStyle w:val="a3"/>
          <w:rFonts w:asciiTheme="minorHAnsi" w:hAnsiTheme="minorHAnsi" w:cstheme="minorHAnsi"/>
          <w:color w:val="000000"/>
          <w:spacing w:val="5"/>
          <w:bdr w:val="none" w:sz="0" w:space="0" w:color="auto" w:frame="1"/>
        </w:rPr>
        <w:t>Πρώτη (1η) αποστολή κοινωνικής οικονομίας στην Mirabella, Σικελία</w:t>
      </w:r>
    </w:p>
    <w:p w:rsidR="00EC439A" w:rsidRPr="00EC439A" w:rsidRDefault="00EC439A" w:rsidP="00EC439A">
      <w:pPr>
        <w:jc w:val="center"/>
        <w:rPr>
          <w:rFonts w:cstheme="minorHAnsi"/>
          <w:sz w:val="24"/>
          <w:szCs w:val="24"/>
        </w:rPr>
      </w:pPr>
    </w:p>
    <w:p w:rsidR="00EC439A" w:rsidRPr="00564F8B" w:rsidRDefault="00EC439A" w:rsidP="00EC439A">
      <w:pPr>
        <w:jc w:val="center"/>
        <w:rPr>
          <w:rFonts w:cstheme="minorHAnsi"/>
          <w:sz w:val="24"/>
          <w:szCs w:val="24"/>
          <w:lang w:val="en-US"/>
        </w:rPr>
      </w:pPr>
      <w:r w:rsidRPr="00564F8B">
        <w:rPr>
          <w:rFonts w:cstheme="minorHAnsi"/>
          <w:sz w:val="24"/>
          <w:szCs w:val="24"/>
          <w:lang w:val="en-US"/>
        </w:rPr>
        <w:t>“Local Social Green Resilience Action Plans for small and peripheral territories”</w:t>
      </w:r>
    </w:p>
    <w:p w:rsidR="00EC439A" w:rsidRPr="00564F8B" w:rsidRDefault="00EC439A" w:rsidP="00EC439A">
      <w:pPr>
        <w:jc w:val="center"/>
        <w:rPr>
          <w:rFonts w:cstheme="minorHAnsi"/>
          <w:sz w:val="24"/>
          <w:szCs w:val="24"/>
        </w:rPr>
      </w:pPr>
      <w:r w:rsidRPr="00564F8B">
        <w:rPr>
          <w:rFonts w:cstheme="minorHAnsi"/>
          <w:sz w:val="24"/>
          <w:szCs w:val="24"/>
          <w:lang w:val="en-US"/>
        </w:rPr>
        <w:t>Grant</w:t>
      </w:r>
      <w:r w:rsidRPr="00564F8B">
        <w:rPr>
          <w:rFonts w:cstheme="minorHAnsi"/>
          <w:sz w:val="24"/>
          <w:szCs w:val="24"/>
        </w:rPr>
        <w:t xml:space="preserve"> </w:t>
      </w:r>
      <w:r w:rsidRPr="00564F8B">
        <w:rPr>
          <w:rFonts w:cstheme="minorHAnsi"/>
          <w:sz w:val="24"/>
          <w:szCs w:val="24"/>
          <w:lang w:val="en-US"/>
        </w:rPr>
        <w:t>Agreement</w:t>
      </w:r>
      <w:r w:rsidRPr="00564F8B">
        <w:rPr>
          <w:rFonts w:cstheme="minorHAnsi"/>
          <w:sz w:val="24"/>
          <w:szCs w:val="24"/>
        </w:rPr>
        <w:t xml:space="preserve"> </w:t>
      </w:r>
      <w:r w:rsidRPr="00564F8B">
        <w:rPr>
          <w:rFonts w:cstheme="minorHAnsi"/>
          <w:sz w:val="24"/>
          <w:szCs w:val="24"/>
          <w:lang w:val="en-US"/>
        </w:rPr>
        <w:t>no</w:t>
      </w:r>
      <w:r w:rsidRPr="00564F8B">
        <w:rPr>
          <w:rFonts w:cstheme="minorHAnsi"/>
          <w:sz w:val="24"/>
          <w:szCs w:val="24"/>
        </w:rPr>
        <w:t>. 101074093</w:t>
      </w:r>
    </w:p>
    <w:p w:rsidR="005E44FD" w:rsidRDefault="005E44FD" w:rsidP="00EC439A">
      <w:pPr>
        <w:pStyle w:val="Web"/>
        <w:shd w:val="clear" w:color="auto" w:fill="F8F8F8"/>
        <w:spacing w:before="0" w:beforeAutospacing="0" w:after="0" w:afterAutospacing="0" w:line="240" w:lineRule="atLeast"/>
        <w:jc w:val="both"/>
        <w:textAlignment w:val="baseline"/>
        <w:rPr>
          <w:rStyle w:val="a3"/>
          <w:rFonts w:asciiTheme="minorHAnsi" w:hAnsiTheme="minorHAnsi" w:cstheme="minorHAnsi"/>
          <w:color w:val="000000"/>
          <w:spacing w:val="5"/>
          <w:bdr w:val="none" w:sz="0" w:space="0" w:color="auto" w:frame="1"/>
        </w:rPr>
      </w:pPr>
      <w:r>
        <w:rPr>
          <w:rFonts w:asciiTheme="minorHAnsi" w:hAnsiTheme="minorHAnsi" w:cstheme="minorHAnsi"/>
          <w:b/>
          <w:bCs/>
          <w:noProof/>
          <w:color w:val="000000"/>
          <w:spacing w:val="5"/>
          <w:bdr w:val="none" w:sz="0" w:space="0" w:color="auto" w:frame="1"/>
        </w:rPr>
        <w:drawing>
          <wp:inline distT="0" distB="0" distL="0" distR="0">
            <wp:extent cx="5274310" cy="2431457"/>
            <wp:effectExtent l="19050" t="0" r="2540" b="0"/>
            <wp:docPr id="9" name="Εικόνα 2" descr="C:\Users\ncr62\Downloads\20220714_14553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cr62\Downloads\20220714_145538 (1).jpg"/>
                    <pic:cNvPicPr>
                      <a:picLocks noChangeAspect="1" noChangeArrowheads="1"/>
                    </pic:cNvPicPr>
                  </pic:nvPicPr>
                  <pic:blipFill>
                    <a:blip r:embed="rId4" cstate="print"/>
                    <a:srcRect/>
                    <a:stretch>
                      <a:fillRect/>
                    </a:stretch>
                  </pic:blipFill>
                  <pic:spPr bwMode="auto">
                    <a:xfrm>
                      <a:off x="0" y="0"/>
                      <a:ext cx="5274310" cy="2431457"/>
                    </a:xfrm>
                    <a:prstGeom prst="rect">
                      <a:avLst/>
                    </a:prstGeom>
                    <a:noFill/>
                    <a:ln w="9525">
                      <a:noFill/>
                      <a:miter lim="800000"/>
                      <a:headEnd/>
                      <a:tailEnd/>
                    </a:ln>
                  </pic:spPr>
                </pic:pic>
              </a:graphicData>
            </a:graphic>
          </wp:inline>
        </w:drawing>
      </w:r>
    </w:p>
    <w:p w:rsidR="005E44FD" w:rsidRDefault="005E44FD" w:rsidP="00EC439A">
      <w:pPr>
        <w:pStyle w:val="Web"/>
        <w:shd w:val="clear" w:color="auto" w:fill="F8F8F8"/>
        <w:spacing w:before="0" w:beforeAutospacing="0" w:after="0" w:afterAutospacing="0" w:line="240" w:lineRule="atLeast"/>
        <w:jc w:val="both"/>
        <w:textAlignment w:val="baseline"/>
        <w:rPr>
          <w:rStyle w:val="a3"/>
          <w:rFonts w:asciiTheme="minorHAnsi" w:hAnsiTheme="minorHAnsi" w:cstheme="minorHAnsi"/>
          <w:color w:val="000000"/>
          <w:spacing w:val="5"/>
          <w:bdr w:val="none" w:sz="0" w:space="0" w:color="auto" w:frame="1"/>
        </w:rPr>
      </w:pPr>
    </w:p>
    <w:p w:rsidR="00EC439A" w:rsidRPr="00564F8B" w:rsidRDefault="00EC439A" w:rsidP="00EC439A">
      <w:pPr>
        <w:pStyle w:val="Web"/>
        <w:shd w:val="clear" w:color="auto" w:fill="F8F8F8"/>
        <w:spacing w:before="0" w:beforeAutospacing="0" w:after="0" w:afterAutospacing="0" w:line="240" w:lineRule="atLeast"/>
        <w:jc w:val="both"/>
        <w:textAlignment w:val="baseline"/>
        <w:rPr>
          <w:rFonts w:asciiTheme="minorHAnsi" w:hAnsiTheme="minorHAnsi" w:cstheme="minorHAnsi"/>
          <w:color w:val="000000"/>
          <w:spacing w:val="5"/>
        </w:rPr>
      </w:pPr>
      <w:r w:rsidRPr="00564F8B">
        <w:rPr>
          <w:rStyle w:val="a3"/>
          <w:rFonts w:asciiTheme="minorHAnsi" w:hAnsiTheme="minorHAnsi" w:cstheme="minorHAnsi"/>
          <w:color w:val="000000"/>
          <w:spacing w:val="5"/>
          <w:bdr w:val="none" w:sz="0" w:space="0" w:color="auto" w:frame="1"/>
        </w:rPr>
        <w:t>Πρώτη (1η) αποστολή κοινωνικής οικονομίας στην Mirabella, Σικελία</w:t>
      </w:r>
    </w:p>
    <w:p w:rsidR="00EC439A" w:rsidRPr="00564F8B" w:rsidRDefault="00EC439A" w:rsidP="00EC439A">
      <w:pPr>
        <w:pStyle w:val="Web"/>
        <w:shd w:val="clear" w:color="auto" w:fill="F8F8F8"/>
        <w:spacing w:before="0" w:beforeAutospacing="0" w:after="0" w:afterAutospacing="0" w:line="240" w:lineRule="atLeast"/>
        <w:jc w:val="both"/>
        <w:textAlignment w:val="baseline"/>
        <w:rPr>
          <w:rFonts w:asciiTheme="minorHAnsi" w:hAnsiTheme="minorHAnsi" w:cstheme="minorHAnsi"/>
          <w:color w:val="000000"/>
          <w:spacing w:val="5"/>
        </w:rPr>
      </w:pPr>
      <w:r w:rsidRPr="00564F8B">
        <w:rPr>
          <w:rFonts w:asciiTheme="minorHAnsi" w:hAnsiTheme="minorHAnsi" w:cstheme="minorHAnsi"/>
          <w:color w:val="000000"/>
          <w:spacing w:val="5"/>
        </w:rPr>
        <w:t>Στις 13, 14 και 15 Ιουλίου πραγματοποιήθηκε η πρώτη Αποστολή Κοινωνικής Οικονομίας του προγράμματος στη Mirabella Imbaccari στο Palazzo Biscari. Στην αποστολή συμμετείχαν οι Δήμοι Mirabella, Malegno (Ιταλία), Bonares (Ισπανία), Σίφνος (Ελλάδα) συνοδευόμενοι από το </w:t>
      </w:r>
      <w:r w:rsidRPr="00564F8B">
        <w:rPr>
          <w:rStyle w:val="a3"/>
          <w:rFonts w:asciiTheme="minorHAnsi" w:hAnsiTheme="minorHAnsi" w:cstheme="minorHAnsi"/>
          <w:color w:val="000000"/>
          <w:spacing w:val="5"/>
          <w:bdr w:val="none" w:sz="0" w:space="0" w:color="auto" w:frame="1"/>
        </w:rPr>
        <w:t>Ίδρυμα της Κοινότητας της</w:t>
      </w:r>
      <w:r w:rsidRPr="00564F8B">
        <w:rPr>
          <w:rFonts w:asciiTheme="minorHAnsi" w:hAnsiTheme="minorHAnsi" w:cstheme="minorHAnsi"/>
          <w:color w:val="000000"/>
          <w:spacing w:val="5"/>
          <w:bdr w:val="none" w:sz="0" w:space="0" w:color="auto" w:frame="1"/>
        </w:rPr>
        <w:t> </w:t>
      </w:r>
      <w:r w:rsidRPr="00564F8B">
        <w:rPr>
          <w:rFonts w:asciiTheme="minorHAnsi" w:hAnsiTheme="minorHAnsi" w:cstheme="minorHAnsi"/>
          <w:b/>
          <w:bCs/>
          <w:color w:val="000000"/>
          <w:spacing w:val="5"/>
        </w:rPr>
        <w:t>Messina </w:t>
      </w:r>
      <w:r w:rsidRPr="00564F8B">
        <w:rPr>
          <w:rFonts w:asciiTheme="minorHAnsi" w:hAnsiTheme="minorHAnsi" w:cstheme="minorHAnsi"/>
          <w:color w:val="000000"/>
          <w:spacing w:val="5"/>
        </w:rPr>
        <w:t>(υπεύθυνος έργου), από τους συνεταιρισμούς </w:t>
      </w:r>
      <w:r w:rsidRPr="00564F8B">
        <w:rPr>
          <w:rStyle w:val="a3"/>
          <w:rFonts w:asciiTheme="minorHAnsi" w:hAnsiTheme="minorHAnsi" w:cstheme="minorHAnsi"/>
          <w:color w:val="000000"/>
          <w:spacing w:val="5"/>
          <w:bdr w:val="none" w:sz="0" w:space="0" w:color="auto" w:frame="1"/>
        </w:rPr>
        <w:t>Sol.Co Camunia</w:t>
      </w:r>
      <w:r w:rsidRPr="00564F8B">
        <w:rPr>
          <w:rFonts w:asciiTheme="minorHAnsi" w:hAnsiTheme="minorHAnsi" w:cstheme="minorHAnsi"/>
          <w:color w:val="000000"/>
          <w:spacing w:val="5"/>
        </w:rPr>
        <w:t>, </w:t>
      </w:r>
      <w:r w:rsidRPr="00564F8B">
        <w:rPr>
          <w:rStyle w:val="a3"/>
          <w:rFonts w:asciiTheme="minorHAnsi" w:hAnsiTheme="minorHAnsi" w:cstheme="minorHAnsi"/>
          <w:color w:val="000000"/>
          <w:spacing w:val="5"/>
          <w:bdr w:val="none" w:sz="0" w:space="0" w:color="auto" w:frame="1"/>
        </w:rPr>
        <w:t>Coopinte</w:t>
      </w:r>
      <w:r w:rsidRPr="00564F8B">
        <w:rPr>
          <w:rFonts w:asciiTheme="minorHAnsi" w:hAnsiTheme="minorHAnsi" w:cstheme="minorHAnsi"/>
          <w:color w:val="000000"/>
          <w:spacing w:val="5"/>
        </w:rPr>
        <w:t> και </w:t>
      </w:r>
      <w:r w:rsidRPr="00564F8B">
        <w:rPr>
          <w:rStyle w:val="a3"/>
          <w:rFonts w:asciiTheme="minorHAnsi" w:hAnsiTheme="minorHAnsi" w:cstheme="minorHAnsi"/>
          <w:color w:val="000000"/>
          <w:spacing w:val="5"/>
          <w:bdr w:val="none" w:sz="0" w:space="0" w:color="auto" w:frame="1"/>
        </w:rPr>
        <w:t>Anemos Ananeosis</w:t>
      </w:r>
      <w:r w:rsidRPr="00564F8B">
        <w:rPr>
          <w:rFonts w:asciiTheme="minorHAnsi" w:hAnsiTheme="minorHAnsi" w:cstheme="minorHAnsi"/>
          <w:color w:val="000000"/>
          <w:spacing w:val="5"/>
        </w:rPr>
        <w:t> / </w:t>
      </w:r>
      <w:r w:rsidRPr="00564F8B">
        <w:rPr>
          <w:rStyle w:val="a3"/>
          <w:rFonts w:asciiTheme="minorHAnsi" w:hAnsiTheme="minorHAnsi" w:cstheme="minorHAnsi"/>
          <w:color w:val="000000"/>
          <w:spacing w:val="5"/>
          <w:bdr w:val="none" w:sz="0" w:space="0" w:color="auto" w:frame="1"/>
        </w:rPr>
        <w:t>Wind of Renewal</w:t>
      </w:r>
      <w:r w:rsidRPr="00564F8B">
        <w:rPr>
          <w:rFonts w:asciiTheme="minorHAnsi" w:hAnsiTheme="minorHAnsi" w:cstheme="minorHAnsi"/>
          <w:color w:val="000000"/>
          <w:spacing w:val="5"/>
        </w:rPr>
        <w:t>, από το ευρωπαϊκό δίκτυο </w:t>
      </w:r>
      <w:r w:rsidRPr="00564F8B">
        <w:rPr>
          <w:rStyle w:val="a3"/>
          <w:rFonts w:asciiTheme="minorHAnsi" w:hAnsiTheme="minorHAnsi" w:cstheme="minorHAnsi"/>
          <w:color w:val="000000"/>
          <w:spacing w:val="5"/>
          <w:bdr w:val="none" w:sz="0" w:space="0" w:color="auto" w:frame="1"/>
        </w:rPr>
        <w:t>REVES</w:t>
      </w:r>
      <w:r w:rsidRPr="00564F8B">
        <w:rPr>
          <w:rFonts w:asciiTheme="minorHAnsi" w:hAnsiTheme="minorHAnsi" w:cstheme="minorHAnsi"/>
          <w:color w:val="000000"/>
          <w:spacing w:val="5"/>
        </w:rPr>
        <w:t> και </w:t>
      </w:r>
      <w:r w:rsidRPr="00564F8B">
        <w:rPr>
          <w:rStyle w:val="a3"/>
          <w:rFonts w:asciiTheme="minorHAnsi" w:hAnsiTheme="minorHAnsi" w:cstheme="minorHAnsi"/>
          <w:color w:val="000000"/>
          <w:spacing w:val="5"/>
          <w:bdr w:val="none" w:sz="0" w:space="0" w:color="auto" w:frame="1"/>
        </w:rPr>
        <w:t>FAECTA</w:t>
      </w:r>
      <w:r w:rsidRPr="00564F8B">
        <w:rPr>
          <w:rFonts w:asciiTheme="minorHAnsi" w:hAnsiTheme="minorHAnsi" w:cstheme="minorHAnsi"/>
          <w:color w:val="000000"/>
          <w:spacing w:val="5"/>
        </w:rPr>
        <w:t> δίκτυο συνεταιρισμών στην Ανδαλουσία.</w:t>
      </w:r>
      <w:r>
        <w:rPr>
          <w:rFonts w:asciiTheme="minorHAnsi" w:hAnsiTheme="minorHAnsi" w:cstheme="minorHAnsi"/>
          <w:color w:val="000000"/>
          <w:spacing w:val="5"/>
        </w:rPr>
        <w:t xml:space="preserve"> </w:t>
      </w:r>
      <w:r w:rsidRPr="00564F8B">
        <w:rPr>
          <w:rFonts w:asciiTheme="minorHAnsi" w:hAnsiTheme="minorHAnsi" w:cstheme="minorHAnsi"/>
          <w:color w:val="000000"/>
          <w:spacing w:val="5"/>
        </w:rPr>
        <w:t>Η αποστολή στη Mirabella επέτρεψε στις τέσσερις εμπλεκόμενες περιοχές να μοιραστούν εμπειρίες και </w:t>
      </w:r>
      <w:r w:rsidRPr="00564F8B">
        <w:rPr>
          <w:rStyle w:val="a3"/>
          <w:rFonts w:asciiTheme="minorHAnsi" w:hAnsiTheme="minorHAnsi" w:cstheme="minorHAnsi"/>
          <w:color w:val="000000"/>
          <w:spacing w:val="5"/>
          <w:bdr w:val="none" w:sz="0" w:space="0" w:color="auto" w:frame="1"/>
        </w:rPr>
        <w:t>καλές πρακτικές για βιώσιμη ανάπτυξη</w:t>
      </w:r>
      <w:r w:rsidRPr="00564F8B">
        <w:rPr>
          <w:rFonts w:asciiTheme="minorHAnsi" w:hAnsiTheme="minorHAnsi" w:cstheme="minorHAnsi"/>
          <w:color w:val="000000"/>
          <w:spacing w:val="5"/>
        </w:rPr>
        <w:t> και να συζητήσουν τις ανάγκες και τα προβλήματα που εντόπισαν ορισμένοι υπό το φως των δυνατοτήτων και των λύσεων που προφέρουν άλλοι. Από τη συζήτηση προέκυψαν ανάγκες και προτεραιότητες που μοιράζονται όλες οι περιοχές, που συνδέονται, για παράδειγμα, με συνεργατικές  εμπειρίες στο τοπικό επίπεδο, με τη βιώσιμη διαχείριση των περιβαλλοντικών πόρων (νερό, έδαφος, ανανεώσιμες πηγές ενέργειας) και, κυρίως, με τον τρόπο που θα καταστήσει τις δικές τους δραστηριότητες οικονομικά, κοινωνικά και περιβαλλοντικά βιώσιμες.</w:t>
      </w:r>
      <w:r w:rsidRPr="00564F8B">
        <w:rPr>
          <w:rFonts w:asciiTheme="minorHAnsi" w:hAnsiTheme="minorHAnsi" w:cstheme="minorHAnsi"/>
          <w:color w:val="000000"/>
          <w:spacing w:val="5"/>
          <w:bdr w:val="none" w:sz="0" w:space="0" w:color="auto" w:frame="1"/>
        </w:rPr>
        <w:t> </w:t>
      </w:r>
    </w:p>
    <w:p w:rsidR="00EC439A" w:rsidRPr="003D2F5C" w:rsidRDefault="00EC439A" w:rsidP="00EC439A">
      <w:pPr>
        <w:rPr>
          <w:rFonts w:cstheme="minorHAnsi"/>
          <w:sz w:val="24"/>
          <w:szCs w:val="24"/>
        </w:rPr>
      </w:pPr>
    </w:p>
    <w:p w:rsidR="00EC439A" w:rsidRPr="00EC439A" w:rsidRDefault="00EC439A" w:rsidP="00564F8B">
      <w:pPr>
        <w:jc w:val="both"/>
        <w:rPr>
          <w:rFonts w:cstheme="minorHAnsi"/>
          <w:sz w:val="24"/>
          <w:szCs w:val="24"/>
        </w:rPr>
      </w:pPr>
    </w:p>
    <w:p w:rsidR="00EC439A" w:rsidRPr="00EC439A" w:rsidRDefault="005E44FD" w:rsidP="00564F8B">
      <w:pPr>
        <w:jc w:val="both"/>
        <w:rPr>
          <w:rFonts w:cstheme="minorHAnsi"/>
          <w:sz w:val="24"/>
          <w:szCs w:val="24"/>
        </w:rPr>
      </w:pPr>
      <w:r>
        <w:rPr>
          <w:rFonts w:cstheme="minorHAnsi"/>
          <w:noProof/>
          <w:sz w:val="24"/>
          <w:szCs w:val="24"/>
          <w:lang w:eastAsia="el-GR"/>
        </w:rPr>
        <w:drawing>
          <wp:inline distT="0" distB="0" distL="0" distR="0">
            <wp:extent cx="5274310" cy="2431457"/>
            <wp:effectExtent l="0" t="1428750" r="0" b="1397593"/>
            <wp:docPr id="8" name="Εικόνα 1" descr="C:\Users\ncr62\Downloads\20220714_164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r62\Downloads\20220714_164047.jpg"/>
                    <pic:cNvPicPr>
                      <a:picLocks noChangeAspect="1" noChangeArrowheads="1"/>
                    </pic:cNvPicPr>
                  </pic:nvPicPr>
                  <pic:blipFill>
                    <a:blip r:embed="rId5" cstate="print"/>
                    <a:srcRect/>
                    <a:stretch>
                      <a:fillRect/>
                    </a:stretch>
                  </pic:blipFill>
                  <pic:spPr bwMode="auto">
                    <a:xfrm rot="5400000">
                      <a:off x="0" y="0"/>
                      <a:ext cx="5274310" cy="2431457"/>
                    </a:xfrm>
                    <a:prstGeom prst="rect">
                      <a:avLst/>
                    </a:prstGeom>
                    <a:noFill/>
                    <a:ln w="9525">
                      <a:noFill/>
                      <a:miter lim="800000"/>
                      <a:headEnd/>
                      <a:tailEnd/>
                    </a:ln>
                  </pic:spPr>
                </pic:pic>
              </a:graphicData>
            </a:graphic>
          </wp:inline>
        </w:drawing>
      </w:r>
    </w:p>
    <w:p w:rsidR="00564F8B" w:rsidRDefault="00564F8B" w:rsidP="00564F8B">
      <w:pPr>
        <w:jc w:val="both"/>
        <w:rPr>
          <w:rFonts w:cstheme="minorHAnsi"/>
          <w:sz w:val="24"/>
          <w:szCs w:val="24"/>
        </w:rPr>
      </w:pPr>
    </w:p>
    <w:p w:rsidR="00564F8B" w:rsidRDefault="00031D2E">
      <w:pPr>
        <w:rPr>
          <w:rFonts w:cstheme="minorHAnsi"/>
          <w:sz w:val="24"/>
          <w:szCs w:val="24"/>
        </w:rPr>
      </w:pPr>
      <w:r>
        <w:rPr>
          <w:noProof/>
          <w:lang w:eastAsia="el-GR"/>
        </w:rPr>
        <w:drawing>
          <wp:inline distT="0" distB="0" distL="0" distR="0">
            <wp:extent cx="1566362" cy="2288515"/>
            <wp:effectExtent l="19050" t="0" r="0" b="0"/>
            <wp:docPr id="1" name="Εικόνα 1" descr="https://anemosananeosis.gr/wp-content/uploads/2022/10/GRAPE_green-1-1-205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nemosananeosis.gr/wp-content/uploads/2022/10/GRAPE_green-1-1-205x300-1.png"/>
                    <pic:cNvPicPr>
                      <a:picLocks noChangeAspect="1" noChangeArrowheads="1"/>
                    </pic:cNvPicPr>
                  </pic:nvPicPr>
                  <pic:blipFill>
                    <a:blip r:embed="rId6" cstate="print"/>
                    <a:srcRect/>
                    <a:stretch>
                      <a:fillRect/>
                    </a:stretch>
                  </pic:blipFill>
                  <pic:spPr bwMode="auto">
                    <a:xfrm>
                      <a:off x="0" y="0"/>
                      <a:ext cx="1568272" cy="2291306"/>
                    </a:xfrm>
                    <a:prstGeom prst="rect">
                      <a:avLst/>
                    </a:prstGeom>
                    <a:noFill/>
                    <a:ln w="9525">
                      <a:noFill/>
                      <a:miter lim="800000"/>
                      <a:headEnd/>
                      <a:tailEnd/>
                    </a:ln>
                  </pic:spPr>
                </pic:pic>
              </a:graphicData>
            </a:graphic>
          </wp:inline>
        </w:drawing>
      </w:r>
      <w:r>
        <w:rPr>
          <w:noProof/>
          <w:lang w:eastAsia="el-GR"/>
        </w:rPr>
        <w:drawing>
          <wp:inline distT="0" distB="0" distL="0" distR="0">
            <wp:extent cx="2857500" cy="603250"/>
            <wp:effectExtent l="19050" t="0" r="0" b="0"/>
            <wp:docPr id="4" name="Εικόνα 4" descr="https://anemosananeosis.gr/wp-content/uploads/2022/10/EN-Co-funded-by-the-EU_POS-1-300x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nemosananeosis.gr/wp-content/uploads/2022/10/EN-Co-funded-by-the-EU_POS-1-300x63-1.jpg"/>
                    <pic:cNvPicPr>
                      <a:picLocks noChangeAspect="1" noChangeArrowheads="1"/>
                    </pic:cNvPicPr>
                  </pic:nvPicPr>
                  <pic:blipFill>
                    <a:blip r:embed="rId7" cstate="print"/>
                    <a:srcRect/>
                    <a:stretch>
                      <a:fillRect/>
                    </a:stretch>
                  </pic:blipFill>
                  <pic:spPr bwMode="auto">
                    <a:xfrm>
                      <a:off x="0" y="0"/>
                      <a:ext cx="2857500" cy="603250"/>
                    </a:xfrm>
                    <a:prstGeom prst="rect">
                      <a:avLst/>
                    </a:prstGeom>
                    <a:noFill/>
                    <a:ln w="9525">
                      <a:noFill/>
                      <a:miter lim="800000"/>
                      <a:headEnd/>
                      <a:tailEnd/>
                    </a:ln>
                  </pic:spPr>
                </pic:pic>
              </a:graphicData>
            </a:graphic>
          </wp:inline>
        </w:drawing>
      </w:r>
    </w:p>
    <w:p w:rsidR="00031D2E" w:rsidRDefault="00031D2E">
      <w:pPr>
        <w:rPr>
          <w:rFonts w:cstheme="minorHAnsi"/>
          <w:sz w:val="24"/>
          <w:szCs w:val="24"/>
        </w:rPr>
      </w:pPr>
      <w:r w:rsidRPr="00031D2E">
        <w:rPr>
          <w:rFonts w:cstheme="minorHAnsi"/>
          <w:noProof/>
          <w:sz w:val="24"/>
          <w:szCs w:val="24"/>
          <w:lang w:eastAsia="el-GR"/>
        </w:rPr>
        <w:drawing>
          <wp:inline distT="0" distB="0" distL="0" distR="0">
            <wp:extent cx="1559983" cy="1276350"/>
            <wp:effectExtent l="19050" t="0" r="2117" b="0"/>
            <wp:docPr id="3" name="Εικόνα 22" descr="https://anemosananeosis.gr/wp-content/uploads/2022/10/dimossifnou_logo110line-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nemosananeosis.gr/wp-content/uploads/2022/10/dimossifnou_logo110line-removebg-preview.png"/>
                    <pic:cNvPicPr>
                      <a:picLocks noChangeAspect="1" noChangeArrowheads="1"/>
                    </pic:cNvPicPr>
                  </pic:nvPicPr>
                  <pic:blipFill>
                    <a:blip r:embed="rId8" cstate="print"/>
                    <a:srcRect/>
                    <a:stretch>
                      <a:fillRect/>
                    </a:stretch>
                  </pic:blipFill>
                  <pic:spPr bwMode="auto">
                    <a:xfrm>
                      <a:off x="0" y="0"/>
                      <a:ext cx="1559983" cy="1276350"/>
                    </a:xfrm>
                    <a:prstGeom prst="rect">
                      <a:avLst/>
                    </a:prstGeom>
                    <a:noFill/>
                    <a:ln w="9525">
                      <a:noFill/>
                      <a:miter lim="800000"/>
                      <a:headEnd/>
                      <a:tailEnd/>
                    </a:ln>
                  </pic:spPr>
                </pic:pic>
              </a:graphicData>
            </a:graphic>
          </wp:inline>
        </w:drawing>
      </w:r>
      <w:r w:rsidRPr="00031D2E">
        <w:rPr>
          <w:rFonts w:cstheme="minorHAnsi"/>
          <w:noProof/>
          <w:sz w:val="24"/>
          <w:szCs w:val="24"/>
          <w:lang w:eastAsia="el-GR"/>
        </w:rPr>
        <w:drawing>
          <wp:inline distT="0" distB="0" distL="0" distR="0">
            <wp:extent cx="1212850" cy="1716298"/>
            <wp:effectExtent l="19050" t="0" r="6350" b="0"/>
            <wp:docPr id="5" name="Εικόνα 19" descr="https://anemosananeosis.gr/wp-content/uploads/2022/10/Logo-Comune-MIRABELLA-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nemosananeosis.gr/wp-content/uploads/2022/10/Logo-Comune-MIRABELLA-212x300.jpg"/>
                    <pic:cNvPicPr>
                      <a:picLocks noChangeAspect="1" noChangeArrowheads="1"/>
                    </pic:cNvPicPr>
                  </pic:nvPicPr>
                  <pic:blipFill>
                    <a:blip r:embed="rId9" cstate="print"/>
                    <a:srcRect/>
                    <a:stretch>
                      <a:fillRect/>
                    </a:stretch>
                  </pic:blipFill>
                  <pic:spPr bwMode="auto">
                    <a:xfrm>
                      <a:off x="0" y="0"/>
                      <a:ext cx="1214907" cy="1719208"/>
                    </a:xfrm>
                    <a:prstGeom prst="rect">
                      <a:avLst/>
                    </a:prstGeom>
                    <a:noFill/>
                    <a:ln w="9525">
                      <a:noFill/>
                      <a:miter lim="800000"/>
                      <a:headEnd/>
                      <a:tailEnd/>
                    </a:ln>
                  </pic:spPr>
                </pic:pic>
              </a:graphicData>
            </a:graphic>
          </wp:inline>
        </w:drawing>
      </w:r>
      <w:r>
        <w:rPr>
          <w:noProof/>
          <w:lang w:eastAsia="el-GR"/>
        </w:rPr>
        <w:drawing>
          <wp:inline distT="0" distB="0" distL="0" distR="0">
            <wp:extent cx="1043211" cy="1466850"/>
            <wp:effectExtent l="19050" t="0" r="4539" b="0"/>
            <wp:docPr id="6" name="Εικόνα 25" descr="https://anemosananeosis.gr/wp-content/uploads/2022/10/Logo-Comune-Bonares-21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nemosananeosis.gr/wp-content/uploads/2022/10/Logo-Comune-Bonares-217x300.jpg"/>
                    <pic:cNvPicPr>
                      <a:picLocks noChangeAspect="1" noChangeArrowheads="1"/>
                    </pic:cNvPicPr>
                  </pic:nvPicPr>
                  <pic:blipFill>
                    <a:blip r:embed="rId10" cstate="print"/>
                    <a:srcRect/>
                    <a:stretch>
                      <a:fillRect/>
                    </a:stretch>
                  </pic:blipFill>
                  <pic:spPr bwMode="auto">
                    <a:xfrm>
                      <a:off x="0" y="0"/>
                      <a:ext cx="1043211" cy="1466850"/>
                    </a:xfrm>
                    <a:prstGeom prst="rect">
                      <a:avLst/>
                    </a:prstGeom>
                    <a:noFill/>
                    <a:ln w="9525">
                      <a:noFill/>
                      <a:miter lim="800000"/>
                      <a:headEnd/>
                      <a:tailEnd/>
                    </a:ln>
                  </pic:spPr>
                </pic:pic>
              </a:graphicData>
            </a:graphic>
          </wp:inline>
        </w:drawing>
      </w:r>
    </w:p>
    <w:p w:rsidR="00031D2E" w:rsidRDefault="00031D2E">
      <w:pPr>
        <w:rPr>
          <w:rFonts w:cstheme="minorHAnsi"/>
          <w:sz w:val="24"/>
          <w:szCs w:val="24"/>
        </w:rPr>
      </w:pPr>
    </w:p>
    <w:p w:rsidR="00031D2E" w:rsidRDefault="00031D2E">
      <w:pPr>
        <w:rPr>
          <w:rFonts w:cstheme="minorHAnsi"/>
          <w:sz w:val="24"/>
          <w:szCs w:val="24"/>
        </w:rPr>
      </w:pPr>
      <w:r>
        <w:rPr>
          <w:noProof/>
          <w:lang w:eastAsia="el-GR"/>
        </w:rPr>
        <w:drawing>
          <wp:inline distT="0" distB="0" distL="0" distR="0">
            <wp:extent cx="2142718" cy="1016000"/>
            <wp:effectExtent l="19050" t="0" r="0" b="0"/>
            <wp:docPr id="7" name="Εικόνα 7" descr="https://fdcmessina.org/wp-content/themes/prod/images/logoSmall2020_f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dcmessina.org/wp-content/themes/prod/images/logoSmall2020_fdc.png"/>
                    <pic:cNvPicPr>
                      <a:picLocks noChangeAspect="1" noChangeArrowheads="1"/>
                    </pic:cNvPicPr>
                  </pic:nvPicPr>
                  <pic:blipFill>
                    <a:blip r:embed="rId11" cstate="print"/>
                    <a:srcRect/>
                    <a:stretch>
                      <a:fillRect/>
                    </a:stretch>
                  </pic:blipFill>
                  <pic:spPr bwMode="auto">
                    <a:xfrm>
                      <a:off x="0" y="0"/>
                      <a:ext cx="2142718" cy="1016000"/>
                    </a:xfrm>
                    <a:prstGeom prst="rect">
                      <a:avLst/>
                    </a:prstGeom>
                    <a:noFill/>
                    <a:ln w="9525">
                      <a:noFill/>
                      <a:miter lim="800000"/>
                      <a:headEnd/>
                      <a:tailEnd/>
                    </a:ln>
                  </pic:spPr>
                </pic:pic>
              </a:graphicData>
            </a:graphic>
          </wp:inline>
        </w:drawing>
      </w:r>
      <w:r>
        <w:rPr>
          <w:noProof/>
          <w:lang w:eastAsia="el-GR"/>
        </w:rPr>
        <w:drawing>
          <wp:inline distT="0" distB="0" distL="0" distR="0">
            <wp:extent cx="1422400" cy="1422400"/>
            <wp:effectExtent l="0" t="0" r="0" b="0"/>
            <wp:docPr id="2" name="Εικόνα 10" descr="Stemma del Comune di Mal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emma del Comune di Malegno"/>
                    <pic:cNvPicPr>
                      <a:picLocks noChangeAspect="1" noChangeArrowheads="1"/>
                    </pic:cNvPicPr>
                  </pic:nvPicPr>
                  <pic:blipFill>
                    <a:blip r:embed="rId12" cstate="print"/>
                    <a:srcRect/>
                    <a:stretch>
                      <a:fillRect/>
                    </a:stretch>
                  </pic:blipFill>
                  <pic:spPr bwMode="auto">
                    <a:xfrm>
                      <a:off x="0" y="0"/>
                      <a:ext cx="1422400" cy="1422400"/>
                    </a:xfrm>
                    <a:prstGeom prst="rect">
                      <a:avLst/>
                    </a:prstGeom>
                    <a:noFill/>
                    <a:ln w="9525">
                      <a:noFill/>
                      <a:miter lim="800000"/>
                      <a:headEnd/>
                      <a:tailEnd/>
                    </a:ln>
                  </pic:spPr>
                </pic:pic>
              </a:graphicData>
            </a:graphic>
          </wp:inline>
        </w:drawing>
      </w:r>
      <w:r>
        <w:rPr>
          <w:rFonts w:cstheme="minorHAnsi"/>
          <w:sz w:val="24"/>
          <w:szCs w:val="24"/>
        </w:rPr>
        <w:t xml:space="preserve"> </w:t>
      </w:r>
      <w:r w:rsidR="00F846E9">
        <w:rPr>
          <w:noProof/>
          <w:lang w:eastAsia="el-GR"/>
        </w:rPr>
        <w:drawing>
          <wp:inline distT="0" distB="0" distL="0" distR="0">
            <wp:extent cx="1187450" cy="1147868"/>
            <wp:effectExtent l="19050" t="0" r="0" b="0"/>
            <wp:docPr id="28" name="Εικόνα 28" descr="https://anemosananeosis.gr/wp-content/uploads/2022/10/Anemos-Ananeosis-logo-GR-300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nemosananeosis.gr/wp-content/uploads/2022/10/Anemos-Ananeosis-logo-GR-300x290.jpg"/>
                    <pic:cNvPicPr>
                      <a:picLocks noChangeAspect="1" noChangeArrowheads="1"/>
                    </pic:cNvPicPr>
                  </pic:nvPicPr>
                  <pic:blipFill>
                    <a:blip r:embed="rId13" cstate="print"/>
                    <a:srcRect/>
                    <a:stretch>
                      <a:fillRect/>
                    </a:stretch>
                  </pic:blipFill>
                  <pic:spPr bwMode="auto">
                    <a:xfrm>
                      <a:off x="0" y="0"/>
                      <a:ext cx="1187601" cy="1148014"/>
                    </a:xfrm>
                    <a:prstGeom prst="rect">
                      <a:avLst/>
                    </a:prstGeom>
                    <a:noFill/>
                    <a:ln w="9525">
                      <a:noFill/>
                      <a:miter lim="800000"/>
                      <a:headEnd/>
                      <a:tailEnd/>
                    </a:ln>
                  </pic:spPr>
                </pic:pic>
              </a:graphicData>
            </a:graphic>
          </wp:inline>
        </w:drawing>
      </w:r>
    </w:p>
    <w:p w:rsidR="00031D2E" w:rsidRDefault="00031D2E">
      <w:pPr>
        <w:rPr>
          <w:rFonts w:cstheme="minorHAnsi"/>
          <w:sz w:val="24"/>
          <w:szCs w:val="24"/>
        </w:rPr>
      </w:pPr>
    </w:p>
    <w:p w:rsidR="00031D2E" w:rsidRDefault="00F846E9">
      <w:pPr>
        <w:rPr>
          <w:rFonts w:cstheme="minorHAnsi"/>
          <w:sz w:val="24"/>
          <w:szCs w:val="24"/>
          <w:lang w:val="en-US"/>
        </w:rPr>
      </w:pPr>
      <w:r>
        <w:rPr>
          <w:noProof/>
          <w:lang w:eastAsia="el-GR"/>
        </w:rPr>
        <w:drawing>
          <wp:inline distT="0" distB="0" distL="0" distR="0">
            <wp:extent cx="2070100" cy="1257300"/>
            <wp:effectExtent l="19050" t="0" r="6350" b="0"/>
            <wp:docPr id="34" name="Εικόνα 34" descr="https://anemosananeosis.gr/wp-content/uploads/2022/10/Logo_Solco-300x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nemosananeosis.gr/wp-content/uploads/2022/10/Logo_Solco-300x132.jpg"/>
                    <pic:cNvPicPr>
                      <a:picLocks noChangeAspect="1" noChangeArrowheads="1"/>
                    </pic:cNvPicPr>
                  </pic:nvPicPr>
                  <pic:blipFill>
                    <a:blip r:embed="rId14" cstate="print"/>
                    <a:srcRect/>
                    <a:stretch>
                      <a:fillRect/>
                    </a:stretch>
                  </pic:blipFill>
                  <pic:spPr bwMode="auto">
                    <a:xfrm>
                      <a:off x="0" y="0"/>
                      <a:ext cx="2070100" cy="1257300"/>
                    </a:xfrm>
                    <a:prstGeom prst="rect">
                      <a:avLst/>
                    </a:prstGeom>
                    <a:noFill/>
                    <a:ln w="9525">
                      <a:noFill/>
                      <a:miter lim="800000"/>
                      <a:headEnd/>
                      <a:tailEnd/>
                    </a:ln>
                  </pic:spPr>
                </pic:pic>
              </a:graphicData>
            </a:graphic>
          </wp:inline>
        </w:drawing>
      </w:r>
      <w:r>
        <w:rPr>
          <w:noProof/>
          <w:lang w:eastAsia="el-GR"/>
        </w:rPr>
        <w:drawing>
          <wp:inline distT="0" distB="0" distL="0" distR="0">
            <wp:extent cx="2420620" cy="816338"/>
            <wp:effectExtent l="19050" t="0" r="0" b="0"/>
            <wp:docPr id="31" name="Εικόνα 31" descr="https://anemosananeosis.gr/wp-content/uploads/2022/10/LOGO-Coopinte-300x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nemosananeosis.gr/wp-content/uploads/2022/10/LOGO-Coopinte-300x73.jpg"/>
                    <pic:cNvPicPr>
                      <a:picLocks noChangeAspect="1" noChangeArrowheads="1"/>
                    </pic:cNvPicPr>
                  </pic:nvPicPr>
                  <pic:blipFill>
                    <a:blip r:embed="rId15" cstate="print"/>
                    <a:srcRect/>
                    <a:stretch>
                      <a:fillRect/>
                    </a:stretch>
                  </pic:blipFill>
                  <pic:spPr bwMode="auto">
                    <a:xfrm>
                      <a:off x="0" y="0"/>
                      <a:ext cx="2422639" cy="817019"/>
                    </a:xfrm>
                    <a:prstGeom prst="rect">
                      <a:avLst/>
                    </a:prstGeom>
                    <a:noFill/>
                    <a:ln w="9525">
                      <a:noFill/>
                      <a:miter lim="800000"/>
                      <a:headEnd/>
                      <a:tailEnd/>
                    </a:ln>
                  </pic:spPr>
                </pic:pic>
              </a:graphicData>
            </a:graphic>
          </wp:inline>
        </w:drawing>
      </w:r>
    </w:p>
    <w:sectPr w:rsidR="00031D2E" w:rsidSect="00D01E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8B"/>
    <w:rsid w:val="00031D2E"/>
    <w:rsid w:val="001A3A6F"/>
    <w:rsid w:val="0035533B"/>
    <w:rsid w:val="003D2F5C"/>
    <w:rsid w:val="00450800"/>
    <w:rsid w:val="00564F8B"/>
    <w:rsid w:val="005E44FD"/>
    <w:rsid w:val="00735C15"/>
    <w:rsid w:val="008164FE"/>
    <w:rsid w:val="00B423AB"/>
    <w:rsid w:val="00D01E6F"/>
    <w:rsid w:val="00E02EB6"/>
    <w:rsid w:val="00E76B5E"/>
    <w:rsid w:val="00EC439A"/>
    <w:rsid w:val="00F846E9"/>
    <w:rsid w:val="00FE31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36793-544B-3E47-A5CE-C63EED76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64F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64F8B"/>
    <w:rPr>
      <w:color w:val="0000FF"/>
      <w:u w:val="single"/>
    </w:rPr>
  </w:style>
  <w:style w:type="character" w:styleId="a3">
    <w:name w:val="Strong"/>
    <w:basedOn w:val="a0"/>
    <w:uiPriority w:val="22"/>
    <w:qFormat/>
    <w:rsid w:val="00564F8B"/>
    <w:rPr>
      <w:b/>
      <w:bCs/>
    </w:rPr>
  </w:style>
  <w:style w:type="paragraph" w:styleId="a4">
    <w:name w:val="Balloon Text"/>
    <w:basedOn w:val="a"/>
    <w:link w:val="Char"/>
    <w:uiPriority w:val="99"/>
    <w:semiHidden/>
    <w:unhideWhenUsed/>
    <w:rsid w:val="00031D2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31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033670">
      <w:bodyDiv w:val="1"/>
      <w:marLeft w:val="0"/>
      <w:marRight w:val="0"/>
      <w:marTop w:val="0"/>
      <w:marBottom w:val="0"/>
      <w:divBdr>
        <w:top w:val="none" w:sz="0" w:space="0" w:color="auto"/>
        <w:left w:val="none" w:sz="0" w:space="0" w:color="auto"/>
        <w:bottom w:val="none" w:sz="0" w:space="0" w:color="auto"/>
        <w:right w:val="none" w:sz="0" w:space="0" w:color="auto"/>
      </w:divBdr>
    </w:div>
    <w:div w:id="408964787">
      <w:bodyDiv w:val="1"/>
      <w:marLeft w:val="0"/>
      <w:marRight w:val="0"/>
      <w:marTop w:val="0"/>
      <w:marBottom w:val="0"/>
      <w:divBdr>
        <w:top w:val="none" w:sz="0" w:space="0" w:color="auto"/>
        <w:left w:val="none" w:sz="0" w:space="0" w:color="auto"/>
        <w:bottom w:val="none" w:sz="0" w:space="0" w:color="auto"/>
        <w:right w:val="none" w:sz="0" w:space="0" w:color="auto"/>
      </w:divBdr>
    </w:div>
    <w:div w:id="491724939">
      <w:bodyDiv w:val="1"/>
      <w:marLeft w:val="0"/>
      <w:marRight w:val="0"/>
      <w:marTop w:val="0"/>
      <w:marBottom w:val="0"/>
      <w:divBdr>
        <w:top w:val="none" w:sz="0" w:space="0" w:color="auto"/>
        <w:left w:val="none" w:sz="0" w:space="0" w:color="auto"/>
        <w:bottom w:val="none" w:sz="0" w:space="0" w:color="auto"/>
        <w:right w:val="none" w:sz="0" w:space="0" w:color="auto"/>
      </w:divBdr>
    </w:div>
    <w:div w:id="882786910">
      <w:bodyDiv w:val="1"/>
      <w:marLeft w:val="0"/>
      <w:marRight w:val="0"/>
      <w:marTop w:val="0"/>
      <w:marBottom w:val="0"/>
      <w:divBdr>
        <w:top w:val="none" w:sz="0" w:space="0" w:color="auto"/>
        <w:left w:val="none" w:sz="0" w:space="0" w:color="auto"/>
        <w:bottom w:val="none" w:sz="0" w:space="0" w:color="auto"/>
        <w:right w:val="none" w:sz="0" w:space="0" w:color="auto"/>
      </w:divBdr>
    </w:div>
    <w:div w:id="1572961238">
      <w:bodyDiv w:val="1"/>
      <w:marLeft w:val="0"/>
      <w:marRight w:val="0"/>
      <w:marTop w:val="0"/>
      <w:marBottom w:val="0"/>
      <w:divBdr>
        <w:top w:val="none" w:sz="0" w:space="0" w:color="auto"/>
        <w:left w:val="none" w:sz="0" w:space="0" w:color="auto"/>
        <w:bottom w:val="none" w:sz="0" w:space="0" w:color="auto"/>
        <w:right w:val="none" w:sz="0" w:space="0" w:color="auto"/>
      </w:divBdr>
    </w:div>
    <w:div w:id="21275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 /><Relationship Id="rId13" Type="http://schemas.openxmlformats.org/officeDocument/2006/relationships/image" Target="media/image10.jpeg" /><Relationship Id="rId3" Type="http://schemas.openxmlformats.org/officeDocument/2006/relationships/webSettings" Target="webSettings.xml" /><Relationship Id="rId7" Type="http://schemas.openxmlformats.org/officeDocument/2006/relationships/image" Target="media/image4.jpeg" /><Relationship Id="rId12" Type="http://schemas.openxmlformats.org/officeDocument/2006/relationships/image" Target="media/image9.png" /><Relationship Id="rId17" Type="http://schemas.openxmlformats.org/officeDocument/2006/relationships/theme" Target="theme/theme1.xml" /><Relationship Id="rId2" Type="http://schemas.openxmlformats.org/officeDocument/2006/relationships/settings" Target="settings.xml" /><Relationship Id="rId16" Type="http://schemas.openxmlformats.org/officeDocument/2006/relationships/fontTable" Target="fontTable.xml" /><Relationship Id="rId1" Type="http://schemas.openxmlformats.org/officeDocument/2006/relationships/styles" Target="styles.xml" /><Relationship Id="rId6" Type="http://schemas.openxmlformats.org/officeDocument/2006/relationships/image" Target="media/image3.png" /><Relationship Id="rId11" Type="http://schemas.openxmlformats.org/officeDocument/2006/relationships/image" Target="media/image8.png" /><Relationship Id="rId5" Type="http://schemas.openxmlformats.org/officeDocument/2006/relationships/image" Target="media/image2.jpeg" /><Relationship Id="rId15" Type="http://schemas.openxmlformats.org/officeDocument/2006/relationships/image" Target="media/image12.jpeg" /><Relationship Id="rId10" Type="http://schemas.openxmlformats.org/officeDocument/2006/relationships/image" Target="media/image7.jpeg" /><Relationship Id="rId4" Type="http://schemas.openxmlformats.org/officeDocument/2006/relationships/image" Target="media/image1.jpeg" /><Relationship Id="rId9" Type="http://schemas.openxmlformats.org/officeDocument/2006/relationships/image" Target="media/image6.jpeg" /><Relationship Id="rId14" Type="http://schemas.openxmlformats.org/officeDocument/2006/relationships/image" Target="media/image1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Chrysinis</dc:creator>
  <cp:lastModifiedBy>Gogoula Geo</cp:lastModifiedBy>
  <cp:revision>2</cp:revision>
  <dcterms:created xsi:type="dcterms:W3CDTF">2022-10-30T18:23:00Z</dcterms:created>
  <dcterms:modified xsi:type="dcterms:W3CDTF">2022-10-30T18:23:00Z</dcterms:modified>
</cp:coreProperties>
</file>